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78CD" w14:textId="77777777" w:rsidR="00CA05E1" w:rsidRPr="00CA05E1" w:rsidRDefault="00CA05E1" w:rsidP="00CA05E1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bookmarkStart w:id="0" w:name="_Toc450894984"/>
      <w:r w:rsidRPr="00CA05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QT_268_ KHCN. QUY TRÌNH THANH LÝ HỢP ĐÔNG </w:t>
      </w:r>
      <w:r w:rsidRPr="00CA05E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NHIỆM VỤ</w:t>
      </w:r>
      <w:r w:rsidRPr="00CA05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KHOA HỌC VÀ CÔNG NGHỆ CẤP BỘ</w:t>
      </w:r>
      <w:bookmarkEnd w:id="0"/>
    </w:p>
    <w:p w14:paraId="002B3974" w14:textId="77777777" w:rsidR="00CA05E1" w:rsidRPr="00CA05E1" w:rsidRDefault="00CA05E1" w:rsidP="00CA05E1">
      <w:pPr>
        <w:spacing w:after="0" w:line="340" w:lineRule="exact"/>
        <w:ind w:left="3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Người phụ trách:        </w:t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</w:t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Trần Duy Tùng </w:t>
      </w:r>
    </w:p>
    <w:p w14:paraId="1547B69D" w14:textId="77777777" w:rsidR="00CA05E1" w:rsidRPr="00CA05E1" w:rsidRDefault="00CA05E1" w:rsidP="00CA05E1">
      <w:pPr>
        <w:spacing w:after="0" w:line="340" w:lineRule="exact"/>
        <w:ind w:left="3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Số điện thoại: 0462.617.550; 0936.556.968;     Email: </w:t>
      </w:r>
      <w:hyperlink r:id="rId5" w:history="1">
        <w:r w:rsidRPr="00CA05E1">
          <w:rPr>
            <w:rFonts w:ascii="Times New Roman" w:eastAsia="Calibri" w:hAnsi="Times New Roman" w:cs="Times New Roman"/>
            <w:color w:val="000000"/>
            <w:sz w:val="26"/>
            <w:szCs w:val="26"/>
          </w:rPr>
          <w:t>tdtung@vnua.edu.vn</w:t>
        </w:r>
      </w:hyperlink>
    </w:p>
    <w:p w14:paraId="7B356399" w14:textId="77777777" w:rsidR="00CA05E1" w:rsidRPr="00CA05E1" w:rsidRDefault="00CA05E1" w:rsidP="00CA05E1">
      <w:pPr>
        <w:spacing w:after="0" w:line="340" w:lineRule="exact"/>
        <w:ind w:left="3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Thời gian, địa điểm tiếp nhận hồ sơ: </w:t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8h00 - 10h 00; 14h00 - 16h00 vào thứ 3, thứ 4, thứ 5 </w:t>
      </w:r>
    </w:p>
    <w:p w14:paraId="4A3AE67D" w14:textId="77777777" w:rsidR="00CA05E1" w:rsidRPr="00CA05E1" w:rsidRDefault="00CA05E1" w:rsidP="00CA05E1">
      <w:pPr>
        <w:spacing w:after="0" w:line="3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Trong thời hạn 10 ngày sau khi được quyết toán kinh phí</w:t>
      </w:r>
    </w:p>
    <w:p w14:paraId="50A929D8" w14:textId="77777777" w:rsidR="00CA05E1" w:rsidRPr="00CA05E1" w:rsidRDefault="00CA05E1" w:rsidP="00CA05E1">
      <w:pPr>
        <w:spacing w:after="0" w:line="3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Tại Phòng 311 Nhà Hành chính</w:t>
      </w:r>
    </w:p>
    <w:p w14:paraId="04B7148C" w14:textId="77777777" w:rsidR="00CA05E1" w:rsidRPr="00CA05E1" w:rsidRDefault="00CA05E1" w:rsidP="00CA05E1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Thời gian trả hồ sơ: </w:t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</w:t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CA05E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Tối đa 06 ngày làm việc</w:t>
      </w:r>
    </w:p>
    <w:p w14:paraId="7E9BE080" w14:textId="77777777" w:rsidR="00CA05E1" w:rsidRPr="00CA05E1" w:rsidRDefault="00CA05E1" w:rsidP="00CA05E1">
      <w:pPr>
        <w:spacing w:after="200" w:line="276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D007DB2" w14:textId="25D27E70" w:rsidR="00CA05E1" w:rsidRPr="00CA05E1" w:rsidRDefault="00CA05E1" w:rsidP="00CA05E1">
      <w:pPr>
        <w:ind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A05E1"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659EE3" wp14:editId="52A1D76E">
                <wp:simplePos x="0" y="0"/>
                <wp:positionH relativeFrom="column">
                  <wp:posOffset>673735</wp:posOffset>
                </wp:positionH>
                <wp:positionV relativeFrom="paragraph">
                  <wp:posOffset>210820</wp:posOffset>
                </wp:positionV>
                <wp:extent cx="8083550" cy="2810510"/>
                <wp:effectExtent l="11430" t="15240" r="1079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0" cy="2810510"/>
                          <a:chOff x="2082" y="4697"/>
                          <a:chExt cx="12730" cy="4426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82" y="5433"/>
                            <a:ext cx="2488" cy="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633FF" w14:textId="77777777" w:rsidR="00CA05E1" w:rsidRDefault="00CA05E1" w:rsidP="00CA05E1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1B58D5C" w14:textId="77777777" w:rsidR="00CA05E1" w:rsidRPr="00577E18" w:rsidRDefault="00CA05E1" w:rsidP="00CA05E1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577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Biên bản họp hội đồng đánh giá, nghiệm thu;</w:t>
                              </w:r>
                            </w:p>
                            <w:p w14:paraId="6CFCE673" w14:textId="77777777" w:rsidR="00CA05E1" w:rsidRPr="00577E18" w:rsidRDefault="00CA05E1" w:rsidP="00CA05E1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577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 sao giấy chứng nhận đăng ký kết quả thực hiện nhiệm vụ;</w:t>
                              </w:r>
                            </w:p>
                            <w:p w14:paraId="3D21B66D" w14:textId="77777777" w:rsidR="00CA05E1" w:rsidRPr="00577E18" w:rsidRDefault="00CA05E1" w:rsidP="00CA05E1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577E1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 cáo quyết toán kinh phí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516035C2" w14:textId="77777777" w:rsidR="00CA05E1" w:rsidRPr="00577E18" w:rsidRDefault="00CA05E1" w:rsidP="00CA05E1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82" y="5474"/>
                            <a:ext cx="2662" cy="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2545D" w14:textId="77777777" w:rsidR="00CA05E1" w:rsidRDefault="00CA05E1" w:rsidP="00CA05E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AAB3ECA" w14:textId="77777777" w:rsidR="00CA05E1" w:rsidRPr="00505E2F" w:rsidRDefault="00CA05E1" w:rsidP="00CA05E1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505E2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 tra, tiếp nhận hồ sơ hợp lệ</w:t>
                              </w:r>
                            </w:p>
                            <w:p w14:paraId="06949E68" w14:textId="77777777" w:rsidR="00CA05E1" w:rsidRPr="00505E2F" w:rsidRDefault="00CA05E1" w:rsidP="00CA05E1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505E2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Dự thảo công văn</w:t>
                              </w:r>
                            </w:p>
                            <w:p w14:paraId="0E8DB927" w14:textId="77777777" w:rsidR="00CA05E1" w:rsidRPr="00505E2F" w:rsidRDefault="00CA05E1" w:rsidP="00CA05E1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05E2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 nháy</w:t>
                              </w:r>
                            </w:p>
                            <w:p w14:paraId="6E04B793" w14:textId="77777777" w:rsidR="00CA05E1" w:rsidRPr="00505E2F" w:rsidRDefault="00CA05E1" w:rsidP="00CA05E1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505E2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 Văn phòng Học viện</w:t>
                              </w:r>
                            </w:p>
                            <w:p w14:paraId="46037B43" w14:textId="77777777" w:rsidR="00CA05E1" w:rsidRPr="003F5B87" w:rsidRDefault="00CA05E1" w:rsidP="00CA05E1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99" y="5508"/>
                            <a:ext cx="2490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5DE29" w14:textId="77777777" w:rsidR="00CA05E1" w:rsidRDefault="00CA05E1" w:rsidP="00CA05E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71896A7" w14:textId="77777777" w:rsidR="00CA05E1" w:rsidRPr="00BD22EC" w:rsidRDefault="00CA05E1" w:rsidP="00CA05E1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BD22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 tra thể thức văn bản</w:t>
                              </w:r>
                            </w:p>
                            <w:p w14:paraId="55582A48" w14:textId="77777777" w:rsidR="00CA05E1" w:rsidRPr="00BD22EC" w:rsidRDefault="00CA05E1" w:rsidP="00CA05E1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 Trình Phó giám</w:t>
                              </w:r>
                              <w:r w:rsidRPr="00BD22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đốc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phụ trách KHCN </w:t>
                              </w:r>
                              <w:r w:rsidRPr="00BD22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</w:p>
                            <w:p w14:paraId="325AED0A" w14:textId="77777777" w:rsidR="00CA05E1" w:rsidRPr="00BD22EC" w:rsidRDefault="00CA05E1" w:rsidP="00CA05E1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BD22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Vào 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ổ văn bản</w:t>
                              </w:r>
                            </w:p>
                            <w:p w14:paraId="65446D26" w14:textId="77777777" w:rsidR="00CA05E1" w:rsidRPr="00BD22EC" w:rsidRDefault="00CA05E1" w:rsidP="00CA05E1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 w:rsidRPr="00BD22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Phát hành</w:t>
                              </w:r>
                            </w:p>
                            <w:p w14:paraId="0D1C46D0" w14:textId="77777777" w:rsidR="00CA05E1" w:rsidRPr="00BD22EC" w:rsidRDefault="00CA05E1" w:rsidP="00CA05E1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 w:rsidRPr="00BD22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Trả văn bản cho Ban KHCN </w:t>
                              </w:r>
                            </w:p>
                            <w:p w14:paraId="10D564A5" w14:textId="77777777" w:rsidR="00CA05E1" w:rsidRPr="00367EF5" w:rsidRDefault="00CA05E1" w:rsidP="00CA05E1">
                              <w:pPr>
                                <w:pStyle w:val="ListParagraph"/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85" y="4697"/>
                            <a:ext cx="2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8B748" w14:textId="77777777" w:rsidR="00CA05E1" w:rsidRPr="004F6267" w:rsidRDefault="00CA05E1" w:rsidP="00CA05E1">
                              <w:pPr>
                                <w:rPr>
                                  <w:szCs w:val="24"/>
                                </w:rPr>
                              </w:pPr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Chủ nhiệm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 vụ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82" y="4738"/>
                            <a:ext cx="2662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03B18" w14:textId="77777777" w:rsidR="00CA05E1" w:rsidRPr="00372560" w:rsidRDefault="00CA05E1" w:rsidP="00CA05E1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7256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Ban Khoa học và Công nghệ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902" y="4772"/>
                            <a:ext cx="24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A1EF4" w14:textId="77777777" w:rsidR="00CA05E1" w:rsidRPr="00372560" w:rsidRDefault="00CA05E1" w:rsidP="00CA05E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7256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Văn phòng Học viện</w:t>
                              </w:r>
                            </w:p>
                            <w:p w14:paraId="09823BE1" w14:textId="77777777" w:rsidR="00CA05E1" w:rsidRPr="00A60ADB" w:rsidRDefault="00CA05E1" w:rsidP="00CA05E1">
                              <w:pPr>
                                <w:spacing w:before="60" w:after="60" w:line="240" w:lineRule="auto"/>
                                <w:jc w:val="center"/>
                                <w:rPr>
                                  <w:color w:val="583F3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322" y="5478"/>
                            <a:ext cx="2490" cy="3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1CC83" w14:textId="77777777" w:rsidR="00CA05E1" w:rsidRPr="007D79F8" w:rsidRDefault="00CA05E1" w:rsidP="00CA05E1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2FFBE3D" w14:textId="77777777" w:rsidR="00CA05E1" w:rsidRPr="00777269" w:rsidRDefault="00CA05E1" w:rsidP="00CA05E1">
                              <w:pPr>
                                <w:tabs>
                                  <w:tab w:val="left" w:pos="284"/>
                                </w:tabs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77726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Gửi hồ sơ về Bộ NN&amp;PTNT</w:t>
                              </w:r>
                            </w:p>
                            <w:p w14:paraId="083225B8" w14:textId="77777777" w:rsidR="00CA05E1" w:rsidRPr="00777269" w:rsidRDefault="00CA05E1" w:rsidP="00CA05E1">
                              <w:pPr>
                                <w:tabs>
                                  <w:tab w:val="left" w:pos="284"/>
                                </w:tabs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77726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 và gửi văn bản phúc đáp của Bộ tới chủ nhiệm nhiệm vụ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322" y="4742"/>
                            <a:ext cx="24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3D3AD" w14:textId="77777777" w:rsidR="00CA05E1" w:rsidRPr="00372560" w:rsidRDefault="00CA05E1" w:rsidP="00CA05E1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7256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Ban Khoa học và Công nghệ</w:t>
                              </w:r>
                            </w:p>
                            <w:p w14:paraId="2A6C4AD9" w14:textId="77777777" w:rsidR="00CA05E1" w:rsidRPr="00A60ADB" w:rsidRDefault="00CA05E1" w:rsidP="00CA05E1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22"/>
                        <wps:cNvCnPr>
                          <a:cxnSpLocks noChangeShapeType="1"/>
                        </wps:cNvCnPr>
                        <wps:spPr bwMode="auto">
                          <a:xfrm>
                            <a:off x="4570" y="51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8135" y="5167"/>
                            <a:ext cx="7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11413" y="51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59EE3" id="Group 2" o:spid="_x0000_s1026" style="position:absolute;left:0;text-align:left;margin-left:53.05pt;margin-top:16.6pt;width:636.5pt;height:221.3pt;z-index:251659264" coordorigin="2082,4697" coordsize="12730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">
                <v:rect id="Rectangle 17" o:spid="_x0000_s1027" style="position:absolute;left:2082;top:5433;width:248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>
                  <v:textbox>
                    <w:txbxContent>
                      <w:p w14:paraId="307633FF" w14:textId="77777777" w:rsidR="00CA05E1" w:rsidRDefault="00CA05E1" w:rsidP="00CA05E1">
                        <w:pPr>
                          <w:tabs>
                            <w:tab w:val="left" w:pos="284"/>
                          </w:tabs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1B58D5C" w14:textId="77777777" w:rsidR="00CA05E1" w:rsidRPr="00577E18" w:rsidRDefault="00CA05E1" w:rsidP="00CA05E1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577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Biên bản họp hội đồng đánh giá, nghiệm thu;</w:t>
                        </w:r>
                      </w:p>
                      <w:p w14:paraId="6CFCE673" w14:textId="77777777" w:rsidR="00CA05E1" w:rsidRPr="00577E18" w:rsidRDefault="00CA05E1" w:rsidP="00CA05E1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577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 sao giấy chứng nhận đăng ký kết quả thực hiện nhiệm vụ;</w:t>
                        </w:r>
                      </w:p>
                      <w:p w14:paraId="3D21B66D" w14:textId="77777777" w:rsidR="00CA05E1" w:rsidRPr="00577E18" w:rsidRDefault="00CA05E1" w:rsidP="00CA05E1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577E1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 cáo quyết toán kinh phí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516035C2" w14:textId="77777777" w:rsidR="00CA05E1" w:rsidRPr="00577E18" w:rsidRDefault="00CA05E1" w:rsidP="00CA05E1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28" style="position:absolute;left:5482;top:5474;width:2662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14:paraId="2B42545D" w14:textId="77777777" w:rsidR="00CA05E1" w:rsidRDefault="00CA05E1" w:rsidP="00CA05E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AAB3ECA" w14:textId="77777777" w:rsidR="00CA05E1" w:rsidRPr="00505E2F" w:rsidRDefault="00CA05E1" w:rsidP="00CA05E1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505E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 tra, tiếp nhận hồ sơ hợp lệ</w:t>
                        </w:r>
                      </w:p>
                      <w:p w14:paraId="06949E68" w14:textId="77777777" w:rsidR="00CA05E1" w:rsidRPr="00505E2F" w:rsidRDefault="00CA05E1" w:rsidP="00CA05E1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505E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Dự thảo công văn</w:t>
                        </w:r>
                      </w:p>
                      <w:p w14:paraId="0E8DB927" w14:textId="77777777" w:rsidR="00CA05E1" w:rsidRPr="00505E2F" w:rsidRDefault="00CA05E1" w:rsidP="00CA05E1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E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 nháy</w:t>
                        </w:r>
                      </w:p>
                      <w:p w14:paraId="6E04B793" w14:textId="77777777" w:rsidR="00CA05E1" w:rsidRPr="00505E2F" w:rsidRDefault="00CA05E1" w:rsidP="00CA05E1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505E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 Văn phòng Học viện</w:t>
                        </w:r>
                      </w:p>
                      <w:p w14:paraId="46037B43" w14:textId="77777777" w:rsidR="00CA05E1" w:rsidRPr="003F5B87" w:rsidRDefault="00CA05E1" w:rsidP="00CA05E1">
                        <w:pPr>
                          <w:tabs>
                            <w:tab w:val="left" w:pos="284"/>
                          </w:tabs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29" style="position:absolute;left:8899;top:5508;width:249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<v:textbox>
                    <w:txbxContent>
                      <w:p w14:paraId="27B5DE29" w14:textId="77777777" w:rsidR="00CA05E1" w:rsidRDefault="00CA05E1" w:rsidP="00CA05E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71896A7" w14:textId="77777777" w:rsidR="00CA05E1" w:rsidRPr="00BD22EC" w:rsidRDefault="00CA05E1" w:rsidP="00CA05E1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BD22E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 tra thể thức văn bản</w:t>
                        </w:r>
                      </w:p>
                      <w:p w14:paraId="55582A48" w14:textId="77777777" w:rsidR="00CA05E1" w:rsidRPr="00BD22EC" w:rsidRDefault="00CA05E1" w:rsidP="00CA05E1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Trình Phó giám</w:t>
                        </w:r>
                        <w:r w:rsidRPr="00BD22E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đốc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phụ trách KHCN </w:t>
                        </w:r>
                        <w:r w:rsidRPr="00BD22E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</w:p>
                      <w:p w14:paraId="325AED0A" w14:textId="77777777" w:rsidR="00CA05E1" w:rsidRPr="00BD22EC" w:rsidRDefault="00CA05E1" w:rsidP="00CA05E1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BD22E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Vào 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ổ văn bản</w:t>
                        </w:r>
                      </w:p>
                      <w:p w14:paraId="65446D26" w14:textId="77777777" w:rsidR="00CA05E1" w:rsidRPr="00BD22EC" w:rsidRDefault="00CA05E1" w:rsidP="00CA05E1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r w:rsidRPr="00BD22E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Phát hành</w:t>
                        </w:r>
                      </w:p>
                      <w:p w14:paraId="0D1C46D0" w14:textId="77777777" w:rsidR="00CA05E1" w:rsidRPr="00BD22EC" w:rsidRDefault="00CA05E1" w:rsidP="00CA05E1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r w:rsidRPr="00BD22E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Trả văn bản cho Ban KHCN </w:t>
                        </w:r>
                      </w:p>
                      <w:p w14:paraId="10D564A5" w14:textId="77777777" w:rsidR="00CA05E1" w:rsidRPr="00367EF5" w:rsidRDefault="00CA05E1" w:rsidP="00CA05E1">
                        <w:pPr>
                          <w:pStyle w:val="ListParagraph"/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left:2085;top:4697;width:2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>
                  <v:textbox>
                    <w:txbxContent>
                      <w:p w14:paraId="6448B748" w14:textId="77777777" w:rsidR="00CA05E1" w:rsidRPr="004F6267" w:rsidRDefault="00CA05E1" w:rsidP="00CA05E1">
                        <w:pPr>
                          <w:rPr>
                            <w:szCs w:val="24"/>
                          </w:rPr>
                        </w:pPr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Chủ nhiệm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 vụ</w:t>
                        </w:r>
                      </w:p>
                    </w:txbxContent>
                  </v:textbox>
                </v:rect>
                <v:rect id="Rectangle 12" o:spid="_x0000_s1031" style="position:absolute;left:5482;top:4738;width:266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<v:textbox>
                    <w:txbxContent>
                      <w:p w14:paraId="6EA03B18" w14:textId="77777777" w:rsidR="00CA05E1" w:rsidRPr="00372560" w:rsidRDefault="00CA05E1" w:rsidP="00CA05E1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7256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Ban Khoa học và Công nghệ</w:t>
                        </w:r>
                      </w:p>
                    </w:txbxContent>
                  </v:textbox>
                </v:rect>
                <v:rect id="Rectangle 15" o:spid="_x0000_s1032" style="position:absolute;left:8902;top:4772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<v:textbox>
                    <w:txbxContent>
                      <w:p w14:paraId="0FFA1EF4" w14:textId="77777777" w:rsidR="00CA05E1" w:rsidRPr="00372560" w:rsidRDefault="00CA05E1" w:rsidP="00CA05E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7256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Văn phòng Học viện</w:t>
                        </w:r>
                      </w:p>
                      <w:p w14:paraId="09823BE1" w14:textId="77777777" w:rsidR="00CA05E1" w:rsidRPr="00A60ADB" w:rsidRDefault="00CA05E1" w:rsidP="00CA05E1">
                        <w:pPr>
                          <w:spacing w:before="60" w:after="60" w:line="240" w:lineRule="auto"/>
                          <w:jc w:val="center"/>
                          <w:rPr>
                            <w:color w:val="583F3B"/>
                          </w:rPr>
                        </w:pPr>
                      </w:p>
                    </w:txbxContent>
                  </v:textbox>
                </v:rect>
                <v:rect id="Rectangle 19" o:spid="_x0000_s1033" style="position:absolute;left:12322;top:5478;width:24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>
                  <v:textbox>
                    <w:txbxContent>
                      <w:p w14:paraId="7FB1CC83" w14:textId="77777777" w:rsidR="00CA05E1" w:rsidRPr="007D79F8" w:rsidRDefault="00CA05E1" w:rsidP="00CA05E1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2FFBE3D" w14:textId="77777777" w:rsidR="00CA05E1" w:rsidRPr="00777269" w:rsidRDefault="00CA05E1" w:rsidP="00CA05E1">
                        <w:pPr>
                          <w:tabs>
                            <w:tab w:val="left" w:pos="284"/>
                          </w:tabs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77726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Gửi hồ sơ về Bộ NN&amp;PTNT</w:t>
                        </w:r>
                      </w:p>
                      <w:p w14:paraId="083225B8" w14:textId="77777777" w:rsidR="00CA05E1" w:rsidRPr="00777269" w:rsidRDefault="00CA05E1" w:rsidP="00CA05E1">
                        <w:pPr>
                          <w:tabs>
                            <w:tab w:val="left" w:pos="284"/>
                          </w:tabs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77726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 và gửi văn bản phúc đáp của Bộ tới chủ nhiệm nhiệm vụ</w:t>
                        </w:r>
                      </w:p>
                    </w:txbxContent>
                  </v:textbox>
                </v:rect>
                <v:rect id="Rectangle 14" o:spid="_x0000_s1034" style="position:absolute;left:12322;top:4742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>
                  <v:textbox>
                    <w:txbxContent>
                      <w:p w14:paraId="05D3D3AD" w14:textId="77777777" w:rsidR="00CA05E1" w:rsidRPr="00372560" w:rsidRDefault="00CA05E1" w:rsidP="00CA05E1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7256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Ban Khoa học và Công nghệ</w:t>
                        </w:r>
                      </w:p>
                      <w:p w14:paraId="2A6C4AD9" w14:textId="77777777" w:rsidR="00CA05E1" w:rsidRPr="00A60ADB" w:rsidRDefault="00CA05E1" w:rsidP="00CA05E1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Straight Connector 22" o:spid="_x0000_s1035" style="position:absolute;visibility:visible;mso-wrap-style:square" from="4570,5174" to="5470,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" strokeweight="1pt">
                  <v:stroke endarrow="block"/>
                </v:line>
                <v:line id="Straight Connector 20" o:spid="_x0000_s1036" style="position:absolute;visibility:visible;mso-wrap-style:square" from="8135,5167" to="8901,5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" strokeweight="1pt">
                  <v:stroke endarrow="block"/>
                </v:line>
                <v:line id="Straight Connector 21" o:spid="_x0000_s1037" style="position:absolute;visibility:visible;mso-wrap-style:square" from="11413,5174" to="12313,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" strokeweight="1pt">
                  <v:stroke endarrow="block"/>
                </v:line>
              </v:group>
            </w:pict>
          </mc:Fallback>
        </mc:AlternateContent>
      </w:r>
    </w:p>
    <w:p w14:paraId="56E2DE6B" w14:textId="77777777" w:rsidR="00CA05E1" w:rsidRPr="00CA05E1" w:rsidRDefault="00CA05E1" w:rsidP="00CA05E1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87B9705" w14:textId="77777777" w:rsidR="00CA05E1" w:rsidRPr="00CA05E1" w:rsidRDefault="00CA05E1" w:rsidP="00CA05E1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85D8717" w14:textId="77777777" w:rsidR="00CA05E1" w:rsidRPr="00CA05E1" w:rsidRDefault="00CA05E1" w:rsidP="00CA05E1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71442E3" w14:textId="77777777" w:rsidR="00CA05E1" w:rsidRPr="00CA05E1" w:rsidRDefault="00CA05E1" w:rsidP="00CA05E1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F56EDE2" w14:textId="77777777" w:rsidR="00CA05E1" w:rsidRPr="00CA05E1" w:rsidRDefault="00CA05E1" w:rsidP="00CA05E1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4F0D4C4" w14:textId="77777777" w:rsidR="00CA05E1" w:rsidRPr="00CA05E1" w:rsidRDefault="00CA05E1" w:rsidP="00CA05E1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61F18A1" w14:textId="77777777" w:rsidR="00CA05E1" w:rsidRPr="00CA05E1" w:rsidRDefault="00CA05E1" w:rsidP="00CA05E1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2009F86" w14:textId="77777777" w:rsidR="00CA05E1" w:rsidRPr="00CA05E1" w:rsidRDefault="00CA05E1" w:rsidP="00CA05E1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3CF492A6" w14:textId="77777777" w:rsidR="00CA05E1" w:rsidRPr="00CA05E1" w:rsidRDefault="00CA05E1" w:rsidP="00CA05E1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0DAAC246" w14:textId="77777777" w:rsidR="00CA05E1" w:rsidRPr="00CA05E1" w:rsidRDefault="00CA05E1" w:rsidP="00CA05E1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AEBB458" w14:textId="59BE1C91" w:rsidR="00CA05E1" w:rsidRPr="00CA05E1" w:rsidRDefault="00CA05E1" w:rsidP="00CA05E1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A05E1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8D5803" wp14:editId="0D56E5E4">
                <wp:simplePos x="0" y="0"/>
                <wp:positionH relativeFrom="column">
                  <wp:posOffset>2799715</wp:posOffset>
                </wp:positionH>
                <wp:positionV relativeFrom="paragraph">
                  <wp:posOffset>88900</wp:posOffset>
                </wp:positionV>
                <wp:extent cx="6531610" cy="34417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B44E8" w14:textId="77777777" w:rsidR="00CA05E1" w:rsidRDefault="00CA05E1" w:rsidP="00CA05E1"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E95890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(02 ngày)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E95890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0</w:t>
                            </w:r>
                            <w:r w:rsidRPr="00E95890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3 ngày)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E95890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(01 ngày)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D58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8" type="#_x0000_t202" style="position:absolute;left:0;text-align:left;margin-left:220.45pt;margin-top:7pt;width:514.3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" stroked="f">
                <v:textbox>
                  <w:txbxContent>
                    <w:p w14:paraId="2A5B44E8" w14:textId="77777777" w:rsidR="00CA05E1" w:rsidRDefault="00CA05E1" w:rsidP="00CA05E1"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        </w:t>
                      </w:r>
                      <w:r w:rsidRPr="00E95890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(02 ngày)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             </w:t>
                      </w:r>
                      <w:r w:rsidRPr="00E95890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0</w:t>
                      </w:r>
                      <w:r w:rsidRPr="00E95890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3 ngày)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         </w:t>
                      </w:r>
                      <w:r w:rsidRPr="00E95890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(01 ngày)</w:t>
                      </w:r>
                    </w:p>
                  </w:txbxContent>
                </v:textbox>
              </v:shape>
            </w:pict>
          </mc:Fallback>
        </mc:AlternateContent>
      </w:r>
    </w:p>
    <w:p w14:paraId="29A25E88" w14:textId="77777777" w:rsidR="00CA05E1" w:rsidRDefault="00CA05E1">
      <w:bookmarkStart w:id="1" w:name="_GoBack"/>
      <w:bookmarkEnd w:id="1"/>
    </w:p>
    <w:sectPr w:rsidR="00CA05E1" w:rsidSect="00CA05E1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E1"/>
    <w:rsid w:val="00C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33CF"/>
  <w15:chartTrackingRefBased/>
  <w15:docId w15:val="{269471EE-B94B-44BE-A2FF-4E45B3C8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05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tung@vnua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9EFC-2744-4EA9-9A1F-7962A95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2018-12-06T07:13:00Z</dcterms:created>
  <dcterms:modified xsi:type="dcterms:W3CDTF">2018-12-06T07:13:00Z</dcterms:modified>
</cp:coreProperties>
</file>