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83B9" w14:textId="77777777" w:rsidR="00D573B6" w:rsidRPr="00E95890" w:rsidRDefault="00D573B6" w:rsidP="00D573B6">
      <w:pPr>
        <w:pStyle w:val="quytrinh"/>
        <w:numPr>
          <w:ilvl w:val="0"/>
          <w:numId w:val="0"/>
        </w:numPr>
        <w:spacing w:after="0" w:line="240" w:lineRule="auto"/>
        <w:ind w:left="360"/>
        <w:outlineLvl w:val="1"/>
        <w:rPr>
          <w:rFonts w:eastAsia="Times New Roman"/>
          <w:bCs/>
          <w:iCs/>
          <w:color w:val="000000"/>
          <w:sz w:val="26"/>
          <w:szCs w:val="26"/>
        </w:rPr>
      </w:pPr>
      <w:bookmarkStart w:id="0" w:name="_Toc450895110"/>
      <w:r>
        <w:rPr>
          <w:rFonts w:eastAsia="Times New Roman"/>
          <w:bCs/>
          <w:iCs/>
          <w:color w:val="000000"/>
          <w:sz w:val="26"/>
          <w:szCs w:val="26"/>
        </w:rPr>
        <w:t>QT_285</w:t>
      </w:r>
      <w:r w:rsidRPr="00B9086B">
        <w:rPr>
          <w:rFonts w:eastAsia="Times New Roman"/>
          <w:bCs/>
          <w:iCs/>
          <w:color w:val="000000"/>
          <w:sz w:val="26"/>
          <w:szCs w:val="26"/>
        </w:rPr>
        <w:t xml:space="preserve">_ KHCN. 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>QUY TRÌNH TRÌNH KÝ CHỨNG TỪ THANH QUYẾT TOÁN NHIỆM VỤ KH</w:t>
      </w:r>
      <w:r>
        <w:rPr>
          <w:rFonts w:eastAsia="Times New Roman"/>
          <w:bCs/>
          <w:iCs/>
          <w:color w:val="000000"/>
          <w:sz w:val="26"/>
          <w:szCs w:val="26"/>
        </w:rPr>
        <w:t>OA HỌC CÔNG NGHỆ</w:t>
      </w:r>
      <w:bookmarkEnd w:id="0"/>
    </w:p>
    <w:p w14:paraId="4DF53EBA" w14:textId="77777777" w:rsidR="00D573B6" w:rsidRPr="00E95890" w:rsidRDefault="00D573B6" w:rsidP="00D573B6">
      <w:pPr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</w:p>
    <w:p w14:paraId="54743C69" w14:textId="77777777" w:rsidR="00D573B6" w:rsidRPr="00E95890" w:rsidRDefault="00D573B6" w:rsidP="00D573B6">
      <w:pPr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1.  Người phụ trách: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>Nguyễn Thu Trang</w:t>
      </w:r>
    </w:p>
    <w:p w14:paraId="0A3E75FE" w14:textId="77777777" w:rsidR="00D573B6" w:rsidRPr="00E95890" w:rsidRDefault="00D573B6" w:rsidP="00D573B6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Số điện thoại</w:t>
      </w:r>
      <w:r w:rsidRPr="00E95890">
        <w:rPr>
          <w:rFonts w:ascii="Times New Roman" w:hAnsi="Times New Roman"/>
          <w:color w:val="000000"/>
          <w:sz w:val="26"/>
          <w:szCs w:val="26"/>
        </w:rPr>
        <w:t>: 04.6261755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/ 0983282924;   Email: </w:t>
      </w:r>
      <w:hyperlink r:id="rId6" w:history="1"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nttrang.khcn@vnua.edu.vn</w:t>
        </w:r>
      </w:hyperlink>
      <w:r w:rsidRPr="00E95890">
        <w:rPr>
          <w:rFonts w:ascii="Times New Roman" w:hAnsi="Times New Roman"/>
          <w:color w:val="000000"/>
          <w:sz w:val="26"/>
          <w:szCs w:val="26"/>
        </w:rPr>
        <w:br/>
        <w:t xml:space="preserve">  2.  Thời gian và địa điểm tiếp nhận hồ</w:t>
      </w:r>
      <w:r>
        <w:rPr>
          <w:rFonts w:ascii="Times New Roman" w:hAnsi="Times New Roman"/>
          <w:color w:val="000000"/>
          <w:sz w:val="26"/>
          <w:szCs w:val="26"/>
        </w:rPr>
        <w:t xml:space="preserve"> sơ: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8h00 – 9h00, 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14h00 – 15h00 </w:t>
      </w:r>
      <w:r>
        <w:rPr>
          <w:rFonts w:ascii="Times New Roman" w:hAnsi="Times New Roman"/>
          <w:color w:val="000000"/>
          <w:sz w:val="26"/>
          <w:szCs w:val="26"/>
        </w:rPr>
        <w:t xml:space="preserve">vào 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thứ 3, thứ 4, thứ 5 </w:t>
      </w:r>
    </w:p>
    <w:p w14:paraId="19414FB1" w14:textId="77777777" w:rsidR="00D573B6" w:rsidRPr="00E95890" w:rsidRDefault="00D573B6" w:rsidP="00D573B6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Tại phòng </w:t>
      </w:r>
      <w:r>
        <w:rPr>
          <w:rFonts w:ascii="Times New Roman" w:hAnsi="Times New Roman"/>
          <w:color w:val="000000"/>
          <w:sz w:val="26"/>
          <w:szCs w:val="26"/>
        </w:rPr>
        <w:t xml:space="preserve"> 220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Nhà Hành chính.</w:t>
      </w:r>
    </w:p>
    <w:p w14:paraId="799AF889" w14:textId="77777777" w:rsidR="00D573B6" w:rsidRPr="00E95890" w:rsidRDefault="00D573B6" w:rsidP="00D573B6">
      <w:pPr>
        <w:spacing w:after="0" w:line="340" w:lineRule="exact"/>
        <w:ind w:left="426"/>
        <w:rPr>
          <w:rFonts w:ascii="Times New Roman" w:hAnsi="Times New Roman"/>
          <w:b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3.  Thời gian trả hồ</w:t>
      </w:r>
      <w:r>
        <w:rPr>
          <w:rFonts w:ascii="Times New Roman" w:hAnsi="Times New Roman"/>
          <w:color w:val="000000"/>
          <w:sz w:val="26"/>
          <w:szCs w:val="26"/>
        </w:rPr>
        <w:t xml:space="preserve"> sơ: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T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ối đa 02 </w:t>
      </w:r>
      <w:r>
        <w:rPr>
          <w:rFonts w:ascii="Times New Roman" w:hAnsi="Times New Roman"/>
          <w:color w:val="000000"/>
          <w:sz w:val="26"/>
          <w:szCs w:val="26"/>
        </w:rPr>
        <w:t>ngày làm việc</w:t>
      </w:r>
    </w:p>
    <w:p w14:paraId="493DABA9" w14:textId="5083EF85" w:rsidR="00D573B6" w:rsidRPr="00E95890" w:rsidRDefault="00D573B6" w:rsidP="00D573B6">
      <w:pPr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BFE3A" wp14:editId="1A5F2E67">
                <wp:simplePos x="0" y="0"/>
                <wp:positionH relativeFrom="column">
                  <wp:posOffset>3648075</wp:posOffset>
                </wp:positionH>
                <wp:positionV relativeFrom="paragraph">
                  <wp:posOffset>163195</wp:posOffset>
                </wp:positionV>
                <wp:extent cx="2039620" cy="539750"/>
                <wp:effectExtent l="13970" t="16510" r="13335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0EBE" w14:textId="77777777" w:rsidR="00D573B6" w:rsidRPr="004B18FC" w:rsidRDefault="00D573B6" w:rsidP="00D573B6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Trưởng khoa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FE3A" id="Rectangle 8" o:spid="_x0000_s1026" style="position:absolute;margin-left:287.25pt;margin-top:12.85pt;width:160.6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" strokeweight="1.5pt">
                <v:textbox>
                  <w:txbxContent>
                    <w:p w14:paraId="115D0EBE" w14:textId="77777777" w:rsidR="00D573B6" w:rsidRPr="004B18FC" w:rsidRDefault="00D573B6" w:rsidP="00D573B6">
                      <w:pPr>
                        <w:spacing w:before="60" w:after="6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Trưởng khoa</w:t>
                      </w:r>
                    </w:p>
                  </w:txbxContent>
                </v:textbox>
              </v:rect>
            </w:pict>
          </mc:Fallback>
        </mc:AlternateContent>
      </w:r>
      <w:r w:rsidRPr="00E95890">
        <w:rPr>
          <w:rFonts w:ascii="Times New Roman" w:hAnsi="Times New Roman"/>
          <w:noProof/>
          <w:color w:val="00000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4E12A" wp14:editId="7F6C45E0">
                <wp:simplePos x="0" y="0"/>
                <wp:positionH relativeFrom="column">
                  <wp:posOffset>6391275</wp:posOffset>
                </wp:positionH>
                <wp:positionV relativeFrom="paragraph">
                  <wp:posOffset>162560</wp:posOffset>
                </wp:positionV>
                <wp:extent cx="1894205" cy="539750"/>
                <wp:effectExtent l="13970" t="15875" r="158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AE88" w14:textId="77777777" w:rsidR="00D573B6" w:rsidRPr="00962CCD" w:rsidRDefault="00D573B6" w:rsidP="00D573B6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2CC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Ban Khoa học và công nghệ</w:t>
                            </w:r>
                          </w:p>
                          <w:p w14:paraId="1B057D89" w14:textId="77777777" w:rsidR="00D573B6" w:rsidRPr="0089571D" w:rsidRDefault="00D573B6" w:rsidP="00D573B6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E12A" id="Rectangle 7" o:spid="_x0000_s1027" style="position:absolute;margin-left:503.25pt;margin-top:12.8pt;width:149.1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" strokeweight="1.5pt">
                <v:textbox>
                  <w:txbxContent>
                    <w:p w14:paraId="5E05AE88" w14:textId="77777777" w:rsidR="00D573B6" w:rsidRPr="00962CCD" w:rsidRDefault="00D573B6" w:rsidP="00D573B6">
                      <w:pPr>
                        <w:spacing w:before="60"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62CC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Ban Khoa học và công nghệ</w:t>
                      </w:r>
                    </w:p>
                    <w:p w14:paraId="1B057D89" w14:textId="77777777" w:rsidR="00D573B6" w:rsidRPr="0089571D" w:rsidRDefault="00D573B6" w:rsidP="00D573B6">
                      <w:pPr>
                        <w:spacing w:before="60" w:after="60"/>
                        <w:jc w:val="center"/>
                        <w:rPr>
                          <w:rFonts w:ascii="Times New Roman" w:hAnsi="Times New Roman"/>
                          <w:b/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5890">
        <w:rPr>
          <w:rFonts w:ascii="Times New Roman" w:hAnsi="Times New Roman"/>
          <w:noProof/>
          <w:color w:val="00000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F1040" wp14:editId="0959D8DF">
                <wp:simplePos x="0" y="0"/>
                <wp:positionH relativeFrom="column">
                  <wp:posOffset>944880</wp:posOffset>
                </wp:positionH>
                <wp:positionV relativeFrom="paragraph">
                  <wp:posOffset>162560</wp:posOffset>
                </wp:positionV>
                <wp:extent cx="2039620" cy="539750"/>
                <wp:effectExtent l="15875" t="15875" r="11430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D068" w14:textId="77777777" w:rsidR="00D573B6" w:rsidRPr="004B18FC" w:rsidRDefault="00D573B6" w:rsidP="00D573B6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Chủ nhiệ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</w:t>
                            </w:r>
                            <w:r w:rsidRPr="004B18FC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nhiệm vụ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1040" id="Rectangle 6" o:spid="_x0000_s1028" style="position:absolute;margin-left:74.4pt;margin-top:12.8pt;width:160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" strokeweight="1.5pt">
                <v:textbox>
                  <w:txbxContent>
                    <w:p w14:paraId="6FD2D068" w14:textId="77777777" w:rsidR="00D573B6" w:rsidRPr="004B18FC" w:rsidRDefault="00D573B6" w:rsidP="00D573B6">
                      <w:pPr>
                        <w:spacing w:before="60" w:after="6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b/>
                          <w:color w:val="000000"/>
                        </w:rPr>
                        <w:t>Chủ nhiệ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m</w:t>
                      </w:r>
                      <w:r w:rsidRPr="004B18FC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nhiệm vụ</w:t>
                      </w:r>
                    </w:p>
                  </w:txbxContent>
                </v:textbox>
              </v:rect>
            </w:pict>
          </mc:Fallback>
        </mc:AlternateConten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DEF5107" w14:textId="2F993A39" w:rsidR="00D573B6" w:rsidRPr="00E95890" w:rsidRDefault="00D573B6" w:rsidP="00D573B6">
      <w:pPr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F5B2A" wp14:editId="7BA622FD">
                <wp:simplePos x="0" y="0"/>
                <wp:positionH relativeFrom="column">
                  <wp:posOffset>5687695</wp:posOffset>
                </wp:positionH>
                <wp:positionV relativeFrom="paragraph">
                  <wp:posOffset>125095</wp:posOffset>
                </wp:positionV>
                <wp:extent cx="703580" cy="0"/>
                <wp:effectExtent l="15240" t="55880" r="24130" b="584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5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3F3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315D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85pt,9.85pt" to="503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" strokecolor="#583f3b" strokeweight="1pt">
                <v:stroke endarrow="block"/>
              </v:line>
            </w:pict>
          </mc:Fallback>
        </mc:AlternateContent>
      </w:r>
      <w:r w:rsidRPr="00E95890">
        <w:rPr>
          <w:rFonts w:ascii="Times New Roman" w:hAnsi="Times New Roman"/>
          <w:noProof/>
          <w:color w:val="000000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93406" wp14:editId="5510552D">
                <wp:simplePos x="0" y="0"/>
                <wp:positionH relativeFrom="column">
                  <wp:posOffset>2984500</wp:posOffset>
                </wp:positionH>
                <wp:positionV relativeFrom="paragraph">
                  <wp:posOffset>125095</wp:posOffset>
                </wp:positionV>
                <wp:extent cx="663575" cy="0"/>
                <wp:effectExtent l="7620" t="55880" r="24130" b="584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3F3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E04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9.85pt" to="28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" strokecolor="#583f3b" strokeweight="1pt">
                <v:stroke endarrow="block"/>
              </v:line>
            </w:pict>
          </mc:Fallback>
        </mc:AlternateContent>
      </w:r>
    </w:p>
    <w:p w14:paraId="41046331" w14:textId="64EF8265" w:rsidR="00D573B6" w:rsidRPr="00E95890" w:rsidRDefault="00D573B6" w:rsidP="00D573B6">
      <w:pPr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D94E1" wp14:editId="144CE4BA">
                <wp:simplePos x="0" y="0"/>
                <wp:positionH relativeFrom="column">
                  <wp:posOffset>6391275</wp:posOffset>
                </wp:positionH>
                <wp:positionV relativeFrom="paragraph">
                  <wp:posOffset>89535</wp:posOffset>
                </wp:positionV>
                <wp:extent cx="1894205" cy="2507615"/>
                <wp:effectExtent l="13970" t="12700" r="1587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14A5" w14:textId="77777777" w:rsidR="00D573B6" w:rsidRPr="004B18FC" w:rsidRDefault="00D573B6" w:rsidP="00D573B6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1. T</w:t>
                            </w: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iếp nhận chứng từ hợp lệ đã </w:t>
                            </w:r>
                            <w:r w:rsidRPr="004B18FC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có ký nháy của Ban chủ nhiệm khoa</w:t>
                            </w: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(theo mẫu của Ban TC-KT)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 vào sổ theo dõi</w:t>
                            </w:r>
                          </w:p>
                          <w:p w14:paraId="39E4ECFC" w14:textId="77777777" w:rsidR="00D573B6" w:rsidRDefault="00D573B6" w:rsidP="00D573B6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2.Ký nháy/Ký xác nhận</w:t>
                            </w:r>
                          </w:p>
                          <w:p w14:paraId="1E6460BB" w14:textId="77777777" w:rsidR="00D573B6" w:rsidRPr="004B18FC" w:rsidRDefault="00D573B6" w:rsidP="00D573B6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3. Trả chứng từ cho chủ nhiệm nhiệm vụ</w:t>
                            </w:r>
                          </w:p>
                          <w:p w14:paraId="0BDFAFF7" w14:textId="77777777" w:rsidR="00D573B6" w:rsidRPr="00A60ADB" w:rsidRDefault="00D573B6" w:rsidP="00D573B6">
                            <w:pPr>
                              <w:spacing w:before="60" w:after="60"/>
                              <w:ind w:left="180"/>
                              <w:jc w:val="both"/>
                              <w:rPr>
                                <w:color w:val="583F3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D94E1" id="Rectangle 3" o:spid="_x0000_s1029" style="position:absolute;margin-left:503.25pt;margin-top:7.05pt;width:149.15pt;height:1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BuKgIAAFA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" strokeweight="1.5pt">
                <v:textbox>
                  <w:txbxContent>
                    <w:p w14:paraId="4EC014A5" w14:textId="77777777" w:rsidR="00D573B6" w:rsidRPr="004B18FC" w:rsidRDefault="00D573B6" w:rsidP="00D573B6">
                      <w:pPr>
                        <w:spacing w:before="60" w:after="6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1. T</w:t>
                      </w: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 xml:space="preserve">iếp nhận chứng từ hợp lệ đã </w:t>
                      </w:r>
                      <w:r w:rsidRPr="004B18FC">
                        <w:rPr>
                          <w:rFonts w:ascii="Times New Roman" w:hAnsi="Times New Roman"/>
                          <w:b/>
                          <w:color w:val="000000"/>
                        </w:rPr>
                        <w:t>có ký nháy của Ban chủ nhiệm khoa</w:t>
                      </w: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 xml:space="preserve"> (theo mẫu của Ban TC-KT)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, vào sổ theo dõi</w:t>
                      </w:r>
                    </w:p>
                    <w:p w14:paraId="39E4ECFC" w14:textId="77777777" w:rsidR="00D573B6" w:rsidRDefault="00D573B6" w:rsidP="00D573B6">
                      <w:pPr>
                        <w:spacing w:before="60" w:after="6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 xml:space="preserve"> 2.Ký nháy/Ký xác nhận</w:t>
                      </w:r>
                    </w:p>
                    <w:p w14:paraId="1E6460BB" w14:textId="77777777" w:rsidR="00D573B6" w:rsidRPr="004B18FC" w:rsidRDefault="00D573B6" w:rsidP="00D573B6">
                      <w:pPr>
                        <w:spacing w:before="60" w:after="6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3. Trả chứng từ cho chủ nhiệm nhiệm vụ</w:t>
                      </w:r>
                    </w:p>
                    <w:p w14:paraId="0BDFAFF7" w14:textId="77777777" w:rsidR="00D573B6" w:rsidRPr="00A60ADB" w:rsidRDefault="00D573B6" w:rsidP="00D573B6">
                      <w:pPr>
                        <w:spacing w:before="60" w:after="60"/>
                        <w:ind w:left="180"/>
                        <w:jc w:val="both"/>
                        <w:rPr>
                          <w:color w:val="583F3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5890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57F9D" wp14:editId="671A52A4">
                <wp:simplePos x="0" y="0"/>
                <wp:positionH relativeFrom="column">
                  <wp:posOffset>3648075</wp:posOffset>
                </wp:positionH>
                <wp:positionV relativeFrom="paragraph">
                  <wp:posOffset>90170</wp:posOffset>
                </wp:positionV>
                <wp:extent cx="2039620" cy="2506980"/>
                <wp:effectExtent l="13970" t="13335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0667" w14:textId="77777777" w:rsidR="00D573B6" w:rsidRDefault="00D573B6" w:rsidP="00D573B6">
                            <w:pPr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>1. Kiể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m tra, ký nháy </w:t>
                            </w: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và chịu trách nhiệm về: </w:t>
                            </w:r>
                          </w:p>
                          <w:p w14:paraId="7FAA8FAE" w14:textId="77777777" w:rsidR="00D573B6" w:rsidRPr="004B18FC" w:rsidRDefault="00D573B6" w:rsidP="00D573B6">
                            <w:pPr>
                              <w:spacing w:before="60" w:after="60"/>
                              <w:ind w:left="18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>+ Nội dung chuyên môn của các hợp đồng, chuyên đề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 báo cáo, sản phẩm khoa học và chứng từ</w:t>
                            </w:r>
                          </w:p>
                          <w:p w14:paraId="4D57067D" w14:textId="77777777" w:rsidR="00D573B6" w:rsidRPr="004B18FC" w:rsidRDefault="00D573B6" w:rsidP="00D573B6">
                            <w:pPr>
                              <w:spacing w:before="60" w:after="60"/>
                              <w:ind w:left="18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>+ Biểu mẫu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và tính pháp lý của </w:t>
                            </w: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>chứng từ</w:t>
                            </w:r>
                          </w:p>
                          <w:p w14:paraId="1EA0C20D" w14:textId="77777777" w:rsidR="00D573B6" w:rsidRPr="004B18FC" w:rsidRDefault="00D573B6" w:rsidP="00D573B6">
                            <w:pPr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Chuyển cho chủ nhiệm nhiệm vụ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7F9D" id="Rectangle 2" o:spid="_x0000_s1030" style="position:absolute;margin-left:287.25pt;margin-top:7.1pt;width:160.6pt;height:19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" strokeweight="1.5pt">
                <v:textbox>
                  <w:txbxContent>
                    <w:p w14:paraId="67C80667" w14:textId="77777777" w:rsidR="00D573B6" w:rsidRDefault="00D573B6" w:rsidP="00D573B6">
                      <w:pPr>
                        <w:spacing w:before="60" w:after="6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>1. Kiể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m tra, ký nháy </w:t>
                      </w: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 xml:space="preserve">và chịu trách nhiệm về: </w:t>
                      </w:r>
                    </w:p>
                    <w:p w14:paraId="7FAA8FAE" w14:textId="77777777" w:rsidR="00D573B6" w:rsidRPr="004B18FC" w:rsidRDefault="00D573B6" w:rsidP="00D573B6">
                      <w:pPr>
                        <w:spacing w:before="60" w:after="60"/>
                        <w:ind w:left="18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>+ Nội dung chuyên môn của các hợp đồng, chuyên đề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, báo cáo, sản phẩm khoa học và chứng từ</w:t>
                      </w:r>
                    </w:p>
                    <w:p w14:paraId="4D57067D" w14:textId="77777777" w:rsidR="00D573B6" w:rsidRPr="004B18FC" w:rsidRDefault="00D573B6" w:rsidP="00D573B6">
                      <w:pPr>
                        <w:spacing w:before="60" w:after="60"/>
                        <w:ind w:left="18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>+ Biểu mẫu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và tính pháp lý của </w:t>
                      </w: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>chứng từ</w:t>
                      </w:r>
                    </w:p>
                    <w:p w14:paraId="1EA0C20D" w14:textId="77777777" w:rsidR="00D573B6" w:rsidRPr="004B18FC" w:rsidRDefault="00D573B6" w:rsidP="00D573B6">
                      <w:pPr>
                        <w:spacing w:before="60" w:after="6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 xml:space="preserve">2.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Chuyển cho chủ nhiệm nhiệm vụ</w:t>
                      </w:r>
                    </w:p>
                  </w:txbxContent>
                </v:textbox>
              </v:rect>
            </w:pict>
          </mc:Fallback>
        </mc:AlternateContent>
      </w:r>
      <w:r w:rsidRPr="00E95890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D77E2" wp14:editId="0211E055">
                <wp:simplePos x="0" y="0"/>
                <wp:positionH relativeFrom="column">
                  <wp:posOffset>944880</wp:posOffset>
                </wp:positionH>
                <wp:positionV relativeFrom="paragraph">
                  <wp:posOffset>90170</wp:posOffset>
                </wp:positionV>
                <wp:extent cx="2039620" cy="2506980"/>
                <wp:effectExtent l="15875" t="13335" r="1143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7BE0" w14:textId="77777777" w:rsidR="00D573B6" w:rsidRPr="007F1D80" w:rsidRDefault="00D573B6" w:rsidP="00D573B6">
                            <w:pPr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F1D80">
                              <w:rPr>
                                <w:rFonts w:ascii="Times New Roman" w:hAnsi="Times New Roman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F1D80">
                              <w:rPr>
                                <w:rFonts w:ascii="Times New Roman" w:hAnsi="Times New Roman"/>
                                <w:color w:val="000000"/>
                              </w:rPr>
                              <w:t>Chuẩn bị hồ sơ xin thanh quyết toán nhiệm vụ KHCN:</w:t>
                            </w:r>
                          </w:p>
                          <w:p w14:paraId="40D6089B" w14:textId="77777777" w:rsidR="00D573B6" w:rsidRPr="004B18FC" w:rsidRDefault="00D573B6" w:rsidP="00D573B6">
                            <w:pPr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+ Giấy xin thanh toán chuyển khoản/tiền mặt/séc </w:t>
                            </w:r>
                          </w:p>
                          <w:p w14:paraId="6E15000B" w14:textId="77777777" w:rsidR="00D573B6" w:rsidRPr="004B18FC" w:rsidRDefault="00D573B6" w:rsidP="00D573B6">
                            <w:pPr>
                              <w:spacing w:before="60" w:after="60"/>
                              <w:ind w:left="18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>+ Hợp đồng thuê khoán chuyên môn</w:t>
                            </w:r>
                          </w:p>
                          <w:p w14:paraId="36AF88C1" w14:textId="77777777" w:rsidR="00D573B6" w:rsidRPr="004B18FC" w:rsidRDefault="00D573B6" w:rsidP="00D573B6">
                            <w:pPr>
                              <w:spacing w:before="60" w:after="60"/>
                              <w:ind w:left="18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>+ Biên bản bàn giao sản phẩ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 (có sản phẩm</w:t>
                            </w: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kèm theo)</w:t>
                            </w:r>
                          </w:p>
                          <w:p w14:paraId="071E172E" w14:textId="77777777" w:rsidR="00D573B6" w:rsidRDefault="00D573B6" w:rsidP="00D573B6">
                            <w:pPr>
                              <w:spacing w:before="60" w:after="60"/>
                              <w:ind w:left="18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B18FC">
                              <w:rPr>
                                <w:rFonts w:ascii="Times New Roman" w:hAnsi="Times New Roman"/>
                                <w:color w:val="000000"/>
                              </w:rPr>
                              <w:t>+ Biên bản nghiệm thu và thanh lý hợp đồng</w:t>
                            </w:r>
                          </w:p>
                          <w:p w14:paraId="286BE2A1" w14:textId="77777777" w:rsidR="00D573B6" w:rsidRPr="004B18FC" w:rsidRDefault="00D573B6" w:rsidP="00D573B6">
                            <w:pPr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2. Chuyển trưởng khoa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77E2" id="Rectangle 1" o:spid="_x0000_s1031" style="position:absolute;margin-left:74.4pt;margin-top:7.1pt;width:160.6pt;height:1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" strokeweight="1.5pt">
                <v:textbox>
                  <w:txbxContent>
                    <w:p w14:paraId="1A8D7BE0" w14:textId="77777777" w:rsidR="00D573B6" w:rsidRPr="007F1D80" w:rsidRDefault="00D573B6" w:rsidP="00D573B6">
                      <w:pPr>
                        <w:spacing w:before="60" w:after="60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F1D80">
                        <w:rPr>
                          <w:rFonts w:ascii="Times New Roman" w:hAnsi="Times New Roman"/>
                          <w:color w:val="000000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Pr="007F1D80">
                        <w:rPr>
                          <w:rFonts w:ascii="Times New Roman" w:hAnsi="Times New Roman"/>
                          <w:color w:val="000000"/>
                        </w:rPr>
                        <w:t>Chuẩn bị hồ sơ xin thanh quyết toán nhiệm vụ KHCN:</w:t>
                      </w:r>
                    </w:p>
                    <w:p w14:paraId="40D6089B" w14:textId="77777777" w:rsidR="00D573B6" w:rsidRPr="004B18FC" w:rsidRDefault="00D573B6" w:rsidP="00D573B6">
                      <w:pPr>
                        <w:spacing w:before="60" w:after="6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 xml:space="preserve">   + Giấy xin thanh toán chuyển khoản/tiền mặt/séc </w:t>
                      </w:r>
                    </w:p>
                    <w:p w14:paraId="6E15000B" w14:textId="77777777" w:rsidR="00D573B6" w:rsidRPr="004B18FC" w:rsidRDefault="00D573B6" w:rsidP="00D573B6">
                      <w:pPr>
                        <w:spacing w:before="60" w:after="60"/>
                        <w:ind w:left="18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>+ Hợp đồng thuê khoán chuyên môn</w:t>
                      </w:r>
                    </w:p>
                    <w:p w14:paraId="36AF88C1" w14:textId="77777777" w:rsidR="00D573B6" w:rsidRPr="004B18FC" w:rsidRDefault="00D573B6" w:rsidP="00D573B6">
                      <w:pPr>
                        <w:spacing w:before="60" w:after="60"/>
                        <w:ind w:left="18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>+ Biên bản bàn giao sản phẩ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m (có sản phẩm</w:t>
                      </w: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 xml:space="preserve"> kèm theo)</w:t>
                      </w:r>
                    </w:p>
                    <w:p w14:paraId="071E172E" w14:textId="77777777" w:rsidR="00D573B6" w:rsidRDefault="00D573B6" w:rsidP="00D573B6">
                      <w:pPr>
                        <w:spacing w:before="60" w:after="60"/>
                        <w:ind w:left="18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B18FC">
                        <w:rPr>
                          <w:rFonts w:ascii="Times New Roman" w:hAnsi="Times New Roman"/>
                          <w:color w:val="000000"/>
                        </w:rPr>
                        <w:t>+ Biên bản nghiệm thu và thanh lý hợp đồng</w:t>
                      </w:r>
                    </w:p>
                    <w:p w14:paraId="286BE2A1" w14:textId="77777777" w:rsidR="00D573B6" w:rsidRPr="004B18FC" w:rsidRDefault="00D573B6" w:rsidP="00D573B6">
                      <w:pPr>
                        <w:spacing w:before="60" w:after="6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2. Chuyển trưởng khoa</w:t>
                      </w:r>
                    </w:p>
                  </w:txbxContent>
                </v:textbox>
              </v:rect>
            </w:pict>
          </mc:Fallback>
        </mc:AlternateContent>
      </w:r>
    </w:p>
    <w:p w14:paraId="605E2CFC" w14:textId="77777777" w:rsidR="00D573B6" w:rsidRPr="00E95890" w:rsidRDefault="00D573B6" w:rsidP="00D573B6">
      <w:pPr>
        <w:rPr>
          <w:rFonts w:ascii="Times New Roman" w:hAnsi="Times New Roman"/>
          <w:color w:val="000000"/>
          <w:sz w:val="26"/>
          <w:szCs w:val="26"/>
        </w:rPr>
      </w:pPr>
    </w:p>
    <w:p w14:paraId="17F0A5C0" w14:textId="77777777" w:rsidR="00D573B6" w:rsidRPr="00E95890" w:rsidRDefault="00D573B6" w:rsidP="00D573B6">
      <w:pPr>
        <w:rPr>
          <w:rFonts w:ascii="Times New Roman" w:hAnsi="Times New Roman"/>
          <w:color w:val="000000"/>
          <w:sz w:val="26"/>
          <w:szCs w:val="26"/>
        </w:rPr>
      </w:pPr>
    </w:p>
    <w:p w14:paraId="0613874D" w14:textId="77777777" w:rsidR="00D573B6" w:rsidRPr="00E95890" w:rsidRDefault="00D573B6" w:rsidP="00D573B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363A5291" w14:textId="77777777" w:rsidR="00D573B6" w:rsidRPr="00E95890" w:rsidRDefault="00D573B6" w:rsidP="00D573B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767E43FD" w14:textId="77777777" w:rsidR="00D573B6" w:rsidRPr="00E95890" w:rsidRDefault="00D573B6" w:rsidP="00D573B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6CD1E0F3" w14:textId="77777777" w:rsidR="00D573B6" w:rsidRDefault="00D573B6">
      <w:bookmarkStart w:id="1" w:name="_GoBack"/>
      <w:bookmarkEnd w:id="1"/>
    </w:p>
    <w:sectPr w:rsidR="00D573B6" w:rsidSect="00D573B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E01EA"/>
    <w:multiLevelType w:val="hybridMultilevel"/>
    <w:tmpl w:val="C4AA2ED2"/>
    <w:lvl w:ilvl="0" w:tplc="B0A88A88">
      <w:start w:val="1"/>
      <w:numFmt w:val="decimal"/>
      <w:pStyle w:val="quytrinh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B6"/>
    <w:rsid w:val="00D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8874"/>
  <w15:chartTrackingRefBased/>
  <w15:docId w15:val="{2A4E1ACB-5E7D-4DC1-B389-F8E9B75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3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ytrinh">
    <w:name w:val="quy trinh"/>
    <w:basedOn w:val="Normal"/>
    <w:qFormat/>
    <w:rsid w:val="00D573B6"/>
    <w:pPr>
      <w:numPr>
        <w:numId w:val="1"/>
      </w:numPr>
      <w:jc w:val="center"/>
    </w:pPr>
    <w:rPr>
      <w:rFonts w:ascii="Times New Roman" w:hAnsi="Times New Roman"/>
      <w:b/>
      <w:sz w:val="28"/>
      <w:szCs w:val="28"/>
    </w:rPr>
  </w:style>
  <w:style w:type="character" w:styleId="Hyperlink">
    <w:name w:val="Hyperlink"/>
    <w:uiPriority w:val="99"/>
    <w:rsid w:val="00D573B6"/>
    <w:rPr>
      <w:color w:val="0000FF"/>
      <w:u w:val="single"/>
    </w:rPr>
  </w:style>
  <w:style w:type="paragraph" w:styleId="ListParagraph">
    <w:name w:val="List Paragraph"/>
    <w:basedOn w:val="Normal"/>
    <w:qFormat/>
    <w:rsid w:val="00D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ttrang.khcn@vnua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95F9-8DCF-4DD4-979E-CD1CA4B2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2018-12-06T07:31:00Z</dcterms:created>
  <dcterms:modified xsi:type="dcterms:W3CDTF">2018-12-06T07:32:00Z</dcterms:modified>
</cp:coreProperties>
</file>